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9FA" w:rsidRDefault="004359FA" w:rsidP="004359FA">
      <w:bookmarkStart w:id="0" w:name="_GoBack"/>
      <w:bookmarkEnd w:id="0"/>
      <w:r>
        <w:t>1. What specifically is the biggest issue for you in terms of online cheating or plagiarism? Explain the situation completely so that others can suggest alternatives for you to consider.</w:t>
      </w:r>
    </w:p>
    <w:p w:rsidR="004359FA" w:rsidRDefault="004359FA" w:rsidP="004359FA">
      <w:pPr>
        <w:rPr>
          <w:b/>
        </w:rPr>
      </w:pPr>
      <w:r w:rsidRPr="004359FA">
        <w:rPr>
          <w:b/>
        </w:rPr>
        <w:t>I often have students reaching for their cellphones or electronic translators in class writing assignments. I say in a polite voice a couple of times, “Remember to use the words you know or else do not use that word.” I also give the students an academic word list from the chapters we have studied in Focus on Vocabulary.  This gives them a few ideas of what to put in their essays without giving them access to electronic translators.</w:t>
      </w:r>
      <w:r>
        <w:rPr>
          <w:b/>
        </w:rPr>
        <w:t xml:space="preserve"> </w:t>
      </w:r>
    </w:p>
    <w:p w:rsidR="004359FA" w:rsidRPr="004359FA" w:rsidRDefault="004359FA" w:rsidP="004359FA">
      <w:pPr>
        <w:rPr>
          <w:b/>
        </w:rPr>
      </w:pPr>
      <w:r>
        <w:rPr>
          <w:b/>
        </w:rPr>
        <w:t xml:space="preserve">Sometimes students write the same or nearly the same thing for text analysis summaries. SafeAssign on Blackboard catches this and I have a talk with the students.  I explain that the assignment states “use your own words” for each writing section.  I even show them how submitting the same document twice will result in a 100% match for plagiarism so they can see exactly what I see when they have borrowed or stolen written text from someone or somewhere else. </w:t>
      </w:r>
    </w:p>
    <w:p w:rsidR="004359FA" w:rsidRDefault="004359FA" w:rsidP="004359FA">
      <w:r>
        <w:t>2. What specific steps do you recommend to eliminate plagiarism and cheating in online courses? Have you used a plagiarism-fighting tool? How effective did you think it was? Please provide a URL</w:t>
      </w:r>
    </w:p>
    <w:p w:rsidR="004359FA" w:rsidRPr="004359FA" w:rsidRDefault="004359FA" w:rsidP="004359FA">
      <w:pPr>
        <w:rPr>
          <w:b/>
        </w:rPr>
      </w:pPr>
      <w:r w:rsidRPr="004359FA">
        <w:rPr>
          <w:b/>
        </w:rPr>
        <w:t>For an online course I recommend the teacher giving prompts that are not so generic.  Students should have to make some sort of personal connection to the prompt. For example, if the prompt were: What are the advantages of studying a foreign language at an elementary age? That prompt should have a second statement that reads: Include many examples from your own life experiences.  This way the teacher can cross check that information wit</w:t>
      </w:r>
      <w:r>
        <w:rPr>
          <w:b/>
        </w:rPr>
        <w:t>h a first week get-to-know-</w:t>
      </w:r>
      <w:r w:rsidRPr="004359FA">
        <w:rPr>
          <w:b/>
        </w:rPr>
        <w:t>you form that the student filled out.  In that form the students should have written answers to the following questions: How many years have you been studying English? When did you learn English? How old where you when you began studying English? Etc.</w:t>
      </w:r>
      <w:r>
        <w:rPr>
          <w:b/>
        </w:rPr>
        <w:t xml:space="preserve"> I also strongly recommend that the teacher give the sources for more academic writings.  For example, we have chosen 2 specific articles that students must cite in the prompt: What are the characteristics of a role model? The students were given 2 articles about Rosa Parks and Steve Jobs a week in advance to read.  </w:t>
      </w:r>
      <w:r w:rsidR="00055CC6">
        <w:rPr>
          <w:b/>
        </w:rPr>
        <w:t xml:space="preserve">The tool I use for plagiarism is SafeAssign which is a tool on Blackboard.  The only thing it will not catch is if a student writes something outside of class with the help of a tutor or friend who writes the writing assignment for them. However, if the student copies from another student from any class or term in the UO system or if the student takes information from an online source, they will be caught.  A percentage shows up on a check and the student’s paper is highlighted in the areas that look to be suspicious of plagiarism. </w:t>
      </w:r>
    </w:p>
    <w:p w:rsidR="001860DA" w:rsidRDefault="004359FA" w:rsidP="004359FA">
      <w:r>
        <w:t>3. What steps can be taken in a blended learning situation to assess students in credit and non-credit bearing courses? Should all exams be proctored? What conditions should be in place?</w:t>
      </w:r>
    </w:p>
    <w:p w:rsidR="004359FA" w:rsidRPr="004359FA" w:rsidRDefault="004359FA" w:rsidP="004359FA">
      <w:pPr>
        <w:rPr>
          <w:b/>
        </w:rPr>
      </w:pPr>
      <w:r w:rsidRPr="004359FA">
        <w:rPr>
          <w:b/>
        </w:rPr>
        <w:t xml:space="preserve">All exams should be proctored.  In a blended learning situation all formal assessments should take place in class.  I currently have students brainstorm prompt topics at home, but do all writing in class.  We meet for 12 hours each week for 2 – 3 hours each day.  Sometimes checking homework is rather quick so that we have enough in class time for drafting and peer workshops. </w:t>
      </w:r>
    </w:p>
    <w:p w:rsidR="004359FA" w:rsidRDefault="004359FA" w:rsidP="004359FA"/>
    <w:sectPr w:rsidR="004359F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E03" w:rsidRDefault="00D16E03" w:rsidP="004359FA">
      <w:pPr>
        <w:spacing w:after="0" w:line="240" w:lineRule="auto"/>
      </w:pPr>
      <w:r>
        <w:separator/>
      </w:r>
    </w:p>
  </w:endnote>
  <w:endnote w:type="continuationSeparator" w:id="0">
    <w:p w:rsidR="00D16E03" w:rsidRDefault="00D16E03" w:rsidP="00435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E03" w:rsidRDefault="00D16E03" w:rsidP="004359FA">
      <w:pPr>
        <w:spacing w:after="0" w:line="240" w:lineRule="auto"/>
      </w:pPr>
      <w:r>
        <w:separator/>
      </w:r>
    </w:p>
  </w:footnote>
  <w:footnote w:type="continuationSeparator" w:id="0">
    <w:p w:rsidR="00D16E03" w:rsidRDefault="00D16E03" w:rsidP="004359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9FA" w:rsidRDefault="004359FA">
    <w:pPr>
      <w:pStyle w:val="Header"/>
    </w:pPr>
    <w:r>
      <w:t>TESOL PP200</w:t>
    </w:r>
    <w:r>
      <w:tab/>
    </w:r>
    <w:r>
      <w:tab/>
      <w:t>Crystal Young</w:t>
    </w:r>
  </w:p>
  <w:p w:rsidR="004359FA" w:rsidRDefault="00E15BFB">
    <w:pPr>
      <w:pStyle w:val="Header"/>
    </w:pPr>
    <w:r>
      <w:t>Discussion – Cheating &amp; Plagiarism</w:t>
    </w:r>
    <w:r w:rsidR="004359FA">
      <w:t xml:space="preserve"> </w:t>
    </w:r>
    <w:r>
      <w:tab/>
    </w:r>
    <w:r>
      <w:tab/>
      <w:t>November</w:t>
    </w:r>
    <w:r w:rsidR="004359FA">
      <w:t xml:space="preserve"> 11</w:t>
    </w:r>
    <w:r>
      <w:rPr>
        <w:vertAlign w:val="superscript"/>
      </w:rPr>
      <w:t>th</w:t>
    </w:r>
    <w:r>
      <w:t>,</w:t>
    </w:r>
    <w:r w:rsidR="004359FA">
      <w:t xml:space="preserve"> 2011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9FA"/>
    <w:rsid w:val="00055CC6"/>
    <w:rsid w:val="003508D6"/>
    <w:rsid w:val="004359FA"/>
    <w:rsid w:val="00A976EA"/>
    <w:rsid w:val="00BC6428"/>
    <w:rsid w:val="00D16E03"/>
    <w:rsid w:val="00E15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5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9FA"/>
  </w:style>
  <w:style w:type="paragraph" w:styleId="Footer">
    <w:name w:val="footer"/>
    <w:basedOn w:val="Normal"/>
    <w:link w:val="FooterChar"/>
    <w:uiPriority w:val="99"/>
    <w:unhideWhenUsed/>
    <w:rsid w:val="00435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9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5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9FA"/>
  </w:style>
  <w:style w:type="paragraph" w:styleId="Footer">
    <w:name w:val="footer"/>
    <w:basedOn w:val="Normal"/>
    <w:link w:val="FooterChar"/>
    <w:uiPriority w:val="99"/>
    <w:unhideWhenUsed/>
    <w:rsid w:val="00435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2</cp:revision>
  <dcterms:created xsi:type="dcterms:W3CDTF">2011-11-07T01:15:00Z</dcterms:created>
  <dcterms:modified xsi:type="dcterms:W3CDTF">2011-11-19T19:59:00Z</dcterms:modified>
</cp:coreProperties>
</file>